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21/26/FD2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satzbeschaffung von mobilen Windows-basierten Endgeräten für Lehrkräfte im Hochsauerlandkrei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